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0BA" w:rsidRDefault="00CE10BA" w:rsidP="00CE10BA">
      <w:pPr>
        <w:shd w:val="clear" w:color="auto" w:fill="FFFFFF"/>
        <w:spacing w:line="326" w:lineRule="exact"/>
        <w:ind w:right="557"/>
      </w:pPr>
      <w:r>
        <w:rPr>
          <w:sz w:val="28"/>
          <w:szCs w:val="28"/>
          <w:u w:val="single"/>
        </w:rPr>
        <w:t xml:space="preserve">Многоклеточные животные. Клетка, ткань, орган, система органов. </w:t>
      </w: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.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ходе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урока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ознакомить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учащихся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особенностями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строения</w:t>
      </w:r>
    </w:p>
    <w:p w:rsidR="00CE10BA" w:rsidRDefault="00CE10BA" w:rsidP="00CE10BA">
      <w:pPr>
        <w:shd w:val="clear" w:color="auto" w:fill="FFFFFF"/>
        <w:ind w:left="1440"/>
      </w:pPr>
      <w:r>
        <w:rPr>
          <w:sz w:val="24"/>
          <w:szCs w:val="24"/>
        </w:rPr>
        <w:t>многоклеточных организмов.</w:t>
      </w:r>
    </w:p>
    <w:p w:rsidR="00CE10BA" w:rsidRDefault="00CE10BA" w:rsidP="00CE10BA">
      <w:pPr>
        <w:shd w:val="clear" w:color="auto" w:fill="FFFFFF"/>
        <w:ind w:left="1541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теоретическое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обеспечивая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усвоение</w:t>
      </w:r>
    </w:p>
    <w:p w:rsidR="00CE10BA" w:rsidRDefault="00CE10BA" w:rsidP="00CE10BA">
      <w:pPr>
        <w:shd w:val="clear" w:color="auto" w:fill="FFFFFF"/>
        <w:spacing w:line="307" w:lineRule="exact"/>
        <w:ind w:left="1440"/>
      </w:pPr>
      <w:r>
        <w:rPr>
          <w:sz w:val="24"/>
          <w:szCs w:val="24"/>
        </w:rPr>
        <w:t>логических методов и приемов.</w:t>
      </w:r>
    </w:p>
    <w:p w:rsidR="00CE10BA" w:rsidRDefault="00CE10BA" w:rsidP="00CE10BA">
      <w:pPr>
        <w:shd w:val="clear" w:color="auto" w:fill="FFFFFF"/>
        <w:spacing w:line="307" w:lineRule="exact"/>
        <w:ind w:right="557" w:firstLine="1546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ответственность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за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изучаемый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материал. </w:t>
      </w:r>
      <w:r>
        <w:rPr>
          <w:sz w:val="28"/>
          <w:szCs w:val="28"/>
          <w:u w:val="single"/>
        </w:rPr>
        <w:t xml:space="preserve">Методы активизации мыслительной деятельности. </w:t>
      </w:r>
      <w:r>
        <w:rPr>
          <w:sz w:val="24"/>
          <w:szCs w:val="24"/>
        </w:rPr>
        <w:t xml:space="preserve">Орг. Момент. План урока. </w:t>
      </w:r>
      <w:r>
        <w:rPr>
          <w:sz w:val="28"/>
          <w:szCs w:val="28"/>
          <w:u w:val="single"/>
        </w:rPr>
        <w:t>Основная часть.</w:t>
      </w:r>
    </w:p>
    <w:p w:rsidR="00CE10BA" w:rsidRDefault="00CE10BA" w:rsidP="00CE10BA">
      <w:pPr>
        <w:shd w:val="clear" w:color="auto" w:fill="FFFFFF"/>
        <w:spacing w:line="274" w:lineRule="exact"/>
        <w:ind w:right="557"/>
      </w:pPr>
      <w:r>
        <w:rPr>
          <w:sz w:val="24"/>
          <w:szCs w:val="24"/>
        </w:rPr>
        <w:t xml:space="preserve">Немецкий ученый Шванн сформулировал клеточную теорию (1838г.) Обобщив знания о </w:t>
      </w:r>
      <w:proofErr w:type="gramStart"/>
      <w:r>
        <w:rPr>
          <w:sz w:val="24"/>
          <w:szCs w:val="24"/>
        </w:rPr>
        <w:t>клетке</w:t>
      </w:r>
      <w:proofErr w:type="gramEnd"/>
      <w:r>
        <w:rPr>
          <w:sz w:val="24"/>
          <w:szCs w:val="24"/>
        </w:rPr>
        <w:t xml:space="preserve"> он показал, что клетка - основная единица всех живых организмов. Клетки животных и растений сходны по своему строению.</w:t>
      </w:r>
    </w:p>
    <w:p w:rsidR="00CE10BA" w:rsidRDefault="00CE10BA" w:rsidP="00CE10BA">
      <w:pPr>
        <w:shd w:val="clear" w:color="auto" w:fill="FFFFFF"/>
        <w:spacing w:line="274" w:lineRule="exact"/>
        <w:ind w:firstLine="182"/>
      </w:pPr>
      <w:r>
        <w:rPr>
          <w:spacing w:val="-1"/>
          <w:sz w:val="24"/>
          <w:szCs w:val="24"/>
        </w:rPr>
        <w:t xml:space="preserve">Каждая клетка сходна по строению с одноклеточным организмом. Но в многоклеточном </w:t>
      </w:r>
      <w:r>
        <w:rPr>
          <w:sz w:val="24"/>
          <w:szCs w:val="24"/>
        </w:rPr>
        <w:t>организме клетки объединяются в особые группы, которые выполняют определенные функции.</w:t>
      </w:r>
    </w:p>
    <w:p w:rsidR="00CE10BA" w:rsidRDefault="00CE10BA" w:rsidP="00CE10BA">
      <w:pPr>
        <w:shd w:val="clear" w:color="auto" w:fill="FFFFFF"/>
        <w:spacing w:line="274" w:lineRule="exact"/>
        <w:ind w:right="1114"/>
      </w:pPr>
      <w:r>
        <w:rPr>
          <w:spacing w:val="-1"/>
          <w:sz w:val="24"/>
          <w:szCs w:val="24"/>
        </w:rPr>
        <w:t xml:space="preserve">КОСТНЫЕ КЛЕТКИ – содержат минеральные соли и придают прочность. </w:t>
      </w:r>
      <w:r>
        <w:rPr>
          <w:sz w:val="24"/>
          <w:szCs w:val="24"/>
        </w:rPr>
        <w:t>Снаружи клетка покрыта МЕМБРАНО</w:t>
      </w:r>
      <w:proofErr w:type="gramStart"/>
      <w:r>
        <w:rPr>
          <w:sz w:val="24"/>
          <w:szCs w:val="24"/>
        </w:rPr>
        <w:t>Й(</w:t>
      </w:r>
      <w:proofErr w:type="gramEnd"/>
      <w:r>
        <w:rPr>
          <w:sz w:val="24"/>
          <w:szCs w:val="24"/>
        </w:rPr>
        <w:t xml:space="preserve">оболочкой). </w:t>
      </w:r>
      <w:r>
        <w:rPr>
          <w:spacing w:val="-1"/>
          <w:sz w:val="24"/>
          <w:szCs w:val="24"/>
          <w:u w:val="single"/>
        </w:rPr>
        <w:t>Функция:</w:t>
      </w:r>
      <w:r>
        <w:rPr>
          <w:spacing w:val="-1"/>
          <w:sz w:val="24"/>
          <w:szCs w:val="24"/>
        </w:rPr>
        <w:t xml:space="preserve"> Регулирует поступление и выделение продуктов обмена веществ.</w:t>
      </w:r>
    </w:p>
    <w:p w:rsidR="00CE10BA" w:rsidRDefault="00CE10BA" w:rsidP="00CE10BA">
      <w:pPr>
        <w:shd w:val="clear" w:color="auto" w:fill="FFFFFF"/>
        <w:spacing w:before="274" w:line="274" w:lineRule="exact"/>
      </w:pPr>
      <w:r>
        <w:rPr>
          <w:sz w:val="24"/>
          <w:szCs w:val="24"/>
        </w:rPr>
        <w:t xml:space="preserve">ЯДРО – покрыто </w:t>
      </w:r>
      <w:r>
        <w:rPr>
          <w:i/>
          <w:iCs/>
          <w:sz w:val="24"/>
          <w:szCs w:val="24"/>
        </w:rPr>
        <w:t xml:space="preserve">ядерной мембраной </w:t>
      </w:r>
      <w:r>
        <w:rPr>
          <w:sz w:val="24"/>
          <w:szCs w:val="24"/>
        </w:rPr>
        <w:t>заполнено кариоплазмо</w:t>
      </w:r>
      <w:proofErr w:type="gramStart"/>
      <w:r>
        <w:rPr>
          <w:sz w:val="24"/>
          <w:szCs w:val="24"/>
        </w:rPr>
        <w:t>й(</w:t>
      </w:r>
      <w:proofErr w:type="gramEnd"/>
      <w:r>
        <w:rPr>
          <w:sz w:val="24"/>
          <w:szCs w:val="24"/>
        </w:rPr>
        <w:t xml:space="preserve">ядерным соком) </w:t>
      </w:r>
      <w:r>
        <w:rPr>
          <w:sz w:val="24"/>
          <w:szCs w:val="24"/>
          <w:u w:val="single"/>
        </w:rPr>
        <w:t>Функция:</w:t>
      </w:r>
      <w:r>
        <w:rPr>
          <w:sz w:val="24"/>
          <w:szCs w:val="24"/>
        </w:rPr>
        <w:t xml:space="preserve"> контроль и регуляция функций клетки. Хромосомы носители наследственной информации.</w:t>
      </w:r>
    </w:p>
    <w:p w:rsidR="00CE10BA" w:rsidRDefault="00CE10BA" w:rsidP="00CE10BA">
      <w:pPr>
        <w:shd w:val="clear" w:color="auto" w:fill="FFFFFF"/>
        <w:spacing w:before="274" w:line="274" w:lineRule="exact"/>
      </w:pPr>
      <w:r>
        <w:rPr>
          <w:sz w:val="24"/>
          <w:szCs w:val="24"/>
        </w:rPr>
        <w:t>МИТОХОНДРИИ – органоиды в виде зернышка или нитей.</w:t>
      </w:r>
    </w:p>
    <w:p w:rsidR="00CE10BA" w:rsidRDefault="00CE10BA" w:rsidP="00CE10BA">
      <w:pPr>
        <w:shd w:val="clear" w:color="auto" w:fill="FFFFFF"/>
        <w:spacing w:line="274" w:lineRule="exact"/>
      </w:pPr>
      <w:r>
        <w:rPr>
          <w:sz w:val="24"/>
          <w:szCs w:val="24"/>
          <w:u w:val="single"/>
        </w:rPr>
        <w:t>Функция:</w:t>
      </w:r>
      <w:r>
        <w:rPr>
          <w:sz w:val="24"/>
          <w:szCs w:val="24"/>
        </w:rPr>
        <w:t xml:space="preserve"> «Силовые станции» организма. Расщепление </w:t>
      </w:r>
      <w:proofErr w:type="gramStart"/>
      <w:r>
        <w:rPr>
          <w:sz w:val="24"/>
          <w:szCs w:val="24"/>
        </w:rPr>
        <w:t>сложных</w:t>
      </w:r>
      <w:proofErr w:type="gramEnd"/>
      <w:r>
        <w:rPr>
          <w:sz w:val="24"/>
          <w:szCs w:val="24"/>
        </w:rPr>
        <w:t xml:space="preserve"> органических</w:t>
      </w:r>
    </w:p>
    <w:p w:rsidR="00CE10BA" w:rsidRDefault="00CE10BA" w:rsidP="00CE10BA">
      <w:pPr>
        <w:shd w:val="clear" w:color="auto" w:fill="FFFFFF"/>
        <w:spacing w:line="274" w:lineRule="exact"/>
      </w:pPr>
      <w:r>
        <w:rPr>
          <w:sz w:val="24"/>
          <w:szCs w:val="24"/>
        </w:rPr>
        <w:t>вещест</w:t>
      </w:r>
      <w:proofErr w:type="gramStart"/>
      <w:r>
        <w:rPr>
          <w:sz w:val="24"/>
          <w:szCs w:val="24"/>
        </w:rPr>
        <w:t>в(</w:t>
      </w:r>
      <w:proofErr w:type="gramEnd"/>
      <w:r>
        <w:rPr>
          <w:sz w:val="24"/>
          <w:szCs w:val="24"/>
        </w:rPr>
        <w:t>белков, жиров, углеводов)</w:t>
      </w:r>
    </w:p>
    <w:p w:rsidR="00CE10BA" w:rsidRDefault="00CE10BA" w:rsidP="00CE10BA">
      <w:pPr>
        <w:shd w:val="clear" w:color="auto" w:fill="FFFFFF"/>
        <w:spacing w:before="274"/>
      </w:pPr>
      <w:r>
        <w:rPr>
          <w:sz w:val="24"/>
          <w:szCs w:val="24"/>
        </w:rPr>
        <w:t>Клетки образуют ткани.</w:t>
      </w:r>
    </w:p>
    <w:p w:rsidR="00CE10BA" w:rsidRDefault="00CE10BA" w:rsidP="00CE10BA">
      <w:pPr>
        <w:shd w:val="clear" w:color="auto" w:fill="FFFFFF"/>
        <w:spacing w:before="269" w:line="278" w:lineRule="exact"/>
      </w:pPr>
      <w:r>
        <w:rPr>
          <w:spacing w:val="-1"/>
          <w:sz w:val="24"/>
          <w:szCs w:val="24"/>
        </w:rPr>
        <w:t xml:space="preserve">ТКАНЬ – группа клеток имеющих свою величину, форму и выполняющая определенную </w:t>
      </w:r>
      <w:r>
        <w:rPr>
          <w:sz w:val="24"/>
          <w:szCs w:val="24"/>
        </w:rPr>
        <w:t>функцию.</w:t>
      </w:r>
    </w:p>
    <w:p w:rsidR="00CE10BA" w:rsidRDefault="00CE10BA" w:rsidP="00CE10BA">
      <w:pPr>
        <w:shd w:val="clear" w:color="auto" w:fill="FFFFFF"/>
        <w:spacing w:before="274" w:line="274" w:lineRule="exact"/>
      </w:pPr>
      <w:r>
        <w:rPr>
          <w:sz w:val="24"/>
          <w:szCs w:val="24"/>
        </w:rPr>
        <w:t>4 вида:</w:t>
      </w:r>
    </w:p>
    <w:p w:rsidR="00CE10BA" w:rsidRDefault="00CE10BA" w:rsidP="00CE10BA">
      <w:pPr>
        <w:numPr>
          <w:ilvl w:val="0"/>
          <w:numId w:val="1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эпителиальная</w:t>
      </w:r>
    </w:p>
    <w:p w:rsidR="00CE10BA" w:rsidRDefault="00CE10BA" w:rsidP="00CE10BA">
      <w:pPr>
        <w:numPr>
          <w:ilvl w:val="0"/>
          <w:numId w:val="1"/>
        </w:numPr>
        <w:shd w:val="clear" w:color="auto" w:fill="FFFFFF"/>
        <w:tabs>
          <w:tab w:val="left" w:pos="24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соединительная</w:t>
      </w:r>
    </w:p>
    <w:p w:rsidR="00CE10BA" w:rsidRDefault="00CE10BA" w:rsidP="00CE10BA">
      <w:pPr>
        <w:numPr>
          <w:ilvl w:val="0"/>
          <w:numId w:val="1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мышечная</w:t>
      </w:r>
    </w:p>
    <w:p w:rsidR="00CE10BA" w:rsidRDefault="00CE10BA" w:rsidP="00CE10BA">
      <w:pPr>
        <w:numPr>
          <w:ilvl w:val="0"/>
          <w:numId w:val="1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нервная</w:t>
      </w:r>
    </w:p>
    <w:p w:rsidR="00CE10BA" w:rsidRDefault="00CE10BA" w:rsidP="00CE10BA">
      <w:pPr>
        <w:numPr>
          <w:ilvl w:val="0"/>
          <w:numId w:val="1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  <w:sectPr w:rsidR="00CE10BA">
          <w:pgSz w:w="11909" w:h="16834"/>
          <w:pgMar w:top="1440" w:right="912" w:bottom="720" w:left="1704" w:header="720" w:footer="720" w:gutter="0"/>
          <w:cols w:space="60"/>
          <w:noEndnote/>
        </w:sectPr>
      </w:pPr>
    </w:p>
    <w:p w:rsidR="00CE10BA" w:rsidRDefault="00CE10BA" w:rsidP="00CE10BA">
      <w:pPr>
        <w:spacing w:line="1" w:lineRule="exact"/>
        <w:rPr>
          <w:sz w:val="2"/>
          <w:szCs w:val="2"/>
        </w:rPr>
      </w:pPr>
      <w:bookmarkStart w:id="0" w:name="_GoBack"/>
      <w:bookmarkEnd w:id="0"/>
    </w:p>
    <w:p w:rsidR="00CE10BA" w:rsidRDefault="00CE10BA" w:rsidP="00CE10BA">
      <w:pPr>
        <w:framePr w:h="278" w:hRule="exact" w:hSpace="38" w:wrap="auto" w:vAnchor="text" w:hAnchor="text" w:x="1" w:y="-3"/>
        <w:shd w:val="clear" w:color="auto" w:fill="FFFFFF"/>
      </w:pPr>
      <w:r>
        <w:rPr>
          <w:spacing w:val="-2"/>
          <w:sz w:val="24"/>
          <w:szCs w:val="24"/>
        </w:rPr>
        <w:t>Виды тканей</w:t>
      </w:r>
    </w:p>
    <w:p w:rsidR="00CE10BA" w:rsidRDefault="00CE10BA" w:rsidP="00CE10BA">
      <w:pPr>
        <w:shd w:val="clear" w:color="auto" w:fill="FFFFFF"/>
        <w:ind w:left="3768"/>
      </w:pPr>
      <w:r>
        <w:rPr>
          <w:spacing w:val="-2"/>
          <w:sz w:val="24"/>
          <w:szCs w:val="24"/>
        </w:rPr>
        <w:t>Строение и функции тканей.</w:t>
      </w:r>
    </w:p>
    <w:p w:rsidR="00CE10BA" w:rsidRDefault="00CE10BA" w:rsidP="00CE10BA">
      <w:pPr>
        <w:framePr w:h="278" w:hRule="exact" w:hSpace="38" w:wrap="auto" w:vAnchor="text" w:hAnchor="text" w:x="1" w:y="6"/>
        <w:shd w:val="clear" w:color="auto" w:fill="FFFFFF"/>
      </w:pPr>
      <w:r>
        <w:rPr>
          <w:spacing w:val="-2"/>
          <w:sz w:val="24"/>
          <w:szCs w:val="24"/>
        </w:rPr>
        <w:t>эпителиальные</w:t>
      </w:r>
    </w:p>
    <w:p w:rsidR="00CE10BA" w:rsidRDefault="00CE10BA" w:rsidP="00CE10BA">
      <w:pPr>
        <w:shd w:val="clear" w:color="auto" w:fill="FFFFFF"/>
        <w:spacing w:before="10" w:line="274" w:lineRule="exact"/>
        <w:ind w:left="2448"/>
      </w:pPr>
      <w:r>
        <w:rPr>
          <w:spacing w:val="-2"/>
          <w:sz w:val="24"/>
          <w:szCs w:val="24"/>
        </w:rPr>
        <w:t xml:space="preserve">Покровная, выстилающая. Наружный покров тела, </w:t>
      </w:r>
      <w:proofErr w:type="gramStart"/>
      <w:r>
        <w:rPr>
          <w:spacing w:val="-2"/>
          <w:sz w:val="24"/>
          <w:szCs w:val="24"/>
        </w:rPr>
        <w:t>внутренняя</w:t>
      </w:r>
      <w:proofErr w:type="gramEnd"/>
    </w:p>
    <w:p w:rsidR="00CE10BA" w:rsidRDefault="00CE10BA" w:rsidP="00CE10BA">
      <w:pPr>
        <w:shd w:val="clear" w:color="auto" w:fill="FFFFFF"/>
        <w:spacing w:line="274" w:lineRule="exact"/>
        <w:ind w:left="2448"/>
      </w:pPr>
      <w:r>
        <w:rPr>
          <w:sz w:val="24"/>
          <w:szCs w:val="24"/>
        </w:rPr>
        <w:t>поверхность полых органов. Предохраняет от повреждений,</w:t>
      </w:r>
    </w:p>
    <w:p w:rsidR="00CE10BA" w:rsidRDefault="00CE10BA" w:rsidP="00CE10BA">
      <w:pPr>
        <w:shd w:val="clear" w:color="auto" w:fill="FFFFFF"/>
        <w:spacing w:line="274" w:lineRule="exact"/>
        <w:ind w:left="2448"/>
      </w:pPr>
      <w:r>
        <w:rPr>
          <w:sz w:val="24"/>
          <w:szCs w:val="24"/>
        </w:rPr>
        <w:t>бактерий, высыхания.</w:t>
      </w:r>
    </w:p>
    <w:p w:rsidR="00CE10BA" w:rsidRDefault="00CE10BA" w:rsidP="00CE10BA">
      <w:pPr>
        <w:shd w:val="clear" w:color="auto" w:fill="FFFFFF"/>
        <w:spacing w:line="274" w:lineRule="exact"/>
        <w:ind w:left="2448"/>
      </w:pPr>
      <w:r>
        <w:rPr>
          <w:sz w:val="24"/>
          <w:szCs w:val="24"/>
          <w:u w:val="single"/>
        </w:rPr>
        <w:t>Пищеварительная система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–в</w:t>
      </w:r>
      <w:proofErr w:type="gramEnd"/>
      <w:r>
        <w:rPr>
          <w:sz w:val="24"/>
          <w:szCs w:val="24"/>
        </w:rPr>
        <w:t>ыстилает внутреннюю полость,</w:t>
      </w:r>
    </w:p>
    <w:p w:rsidR="00CE10BA" w:rsidRDefault="00CE10BA" w:rsidP="00CE10BA">
      <w:pPr>
        <w:shd w:val="clear" w:color="auto" w:fill="FFFFFF"/>
        <w:spacing w:line="274" w:lineRule="exact"/>
        <w:ind w:left="2448"/>
      </w:pPr>
      <w:r>
        <w:rPr>
          <w:sz w:val="24"/>
          <w:szCs w:val="24"/>
        </w:rPr>
        <w:t>хорошо проводит воду и питательные вещества, выводит</w:t>
      </w:r>
    </w:p>
    <w:p w:rsidR="00CE10BA" w:rsidRDefault="00CE10BA" w:rsidP="00CE10BA">
      <w:pPr>
        <w:shd w:val="clear" w:color="auto" w:fill="FFFFFF"/>
        <w:spacing w:line="274" w:lineRule="exact"/>
        <w:ind w:left="2448"/>
      </w:pPr>
      <w:r>
        <w:rPr>
          <w:sz w:val="24"/>
          <w:szCs w:val="24"/>
        </w:rPr>
        <w:t>продукты обмена веществ. Реснички – задерживают пылинки</w:t>
      </w:r>
    </w:p>
    <w:p w:rsidR="00CE10BA" w:rsidRDefault="00CE10BA" w:rsidP="00CE10BA">
      <w:pPr>
        <w:shd w:val="clear" w:color="auto" w:fill="FFFFFF"/>
        <w:spacing w:line="274" w:lineRule="exact"/>
        <w:ind w:left="2448"/>
      </w:pPr>
      <w:r>
        <w:rPr>
          <w:sz w:val="24"/>
          <w:szCs w:val="24"/>
        </w:rPr>
        <w:t>(рис 70)</w:t>
      </w:r>
    </w:p>
    <w:p w:rsidR="00CE10BA" w:rsidRDefault="00CE10BA" w:rsidP="00CE10BA">
      <w:pPr>
        <w:shd w:val="clear" w:color="auto" w:fill="FFFFFF"/>
        <w:spacing w:line="274" w:lineRule="exact"/>
        <w:ind w:left="2448"/>
      </w:pPr>
      <w:r>
        <w:rPr>
          <w:sz w:val="24"/>
          <w:szCs w:val="24"/>
          <w:u w:val="single"/>
        </w:rPr>
        <w:t>хитин</w:t>
      </w:r>
      <w:r>
        <w:rPr>
          <w:sz w:val="24"/>
          <w:szCs w:val="24"/>
        </w:rPr>
        <w:t xml:space="preserve"> – роговой покров животных</w:t>
      </w:r>
    </w:p>
    <w:p w:rsidR="00CE10BA" w:rsidRDefault="00CE10BA" w:rsidP="00CE10BA">
      <w:pPr>
        <w:shd w:val="clear" w:color="auto" w:fill="FFFFFF"/>
        <w:spacing w:before="274" w:line="274" w:lineRule="exact"/>
        <w:ind w:left="2448" w:right="1382"/>
      </w:pPr>
      <w:r>
        <w:rPr>
          <w:spacing w:val="-2"/>
          <w:sz w:val="24"/>
          <w:szCs w:val="24"/>
        </w:rPr>
        <w:t xml:space="preserve">образует целые органы, они выделяют вещества. </w:t>
      </w:r>
      <w:r>
        <w:rPr>
          <w:sz w:val="24"/>
          <w:szCs w:val="24"/>
        </w:rPr>
        <w:t>Гидра – пищеварительный сок. Млекопитающие – молоко</w:t>
      </w:r>
    </w:p>
    <w:p w:rsidR="00CE10BA" w:rsidRDefault="00CE10BA" w:rsidP="00CE10BA">
      <w:pPr>
        <w:shd w:val="clear" w:color="auto" w:fill="FFFFFF"/>
        <w:spacing w:before="10" w:line="274" w:lineRule="exact"/>
      </w:pPr>
      <w:r>
        <w:rPr>
          <w:spacing w:val="-1"/>
          <w:sz w:val="24"/>
          <w:szCs w:val="24"/>
        </w:rPr>
        <w:t xml:space="preserve">Соединительная </w:t>
      </w:r>
      <w:proofErr w:type="spellStart"/>
      <w:r>
        <w:rPr>
          <w:spacing w:val="-1"/>
          <w:sz w:val="24"/>
          <w:szCs w:val="24"/>
        </w:rPr>
        <w:t>хрящиОбразует</w:t>
      </w:r>
      <w:proofErr w:type="spellEnd"/>
      <w:r>
        <w:rPr>
          <w:spacing w:val="-1"/>
          <w:sz w:val="24"/>
          <w:szCs w:val="24"/>
        </w:rPr>
        <w:t xml:space="preserve"> кости, хрящи, сухожилия, кровь.</w:t>
      </w:r>
    </w:p>
    <w:p w:rsidR="00CE10BA" w:rsidRDefault="00CE10BA" w:rsidP="00CE10BA">
      <w:pPr>
        <w:shd w:val="clear" w:color="auto" w:fill="FFFFFF"/>
        <w:spacing w:line="274" w:lineRule="exact"/>
        <w:ind w:left="2448"/>
      </w:pPr>
      <w:r>
        <w:rPr>
          <w:spacing w:val="-1"/>
          <w:sz w:val="24"/>
          <w:szCs w:val="24"/>
          <w:u w:val="single"/>
        </w:rPr>
        <w:t>Костная ткань</w:t>
      </w:r>
      <w:r>
        <w:rPr>
          <w:spacing w:val="-1"/>
          <w:sz w:val="24"/>
          <w:szCs w:val="24"/>
        </w:rPr>
        <w:t xml:space="preserve"> – самая прочная, пронизана минеральными солями. </w:t>
      </w:r>
      <w:r>
        <w:rPr>
          <w:sz w:val="24"/>
          <w:szCs w:val="24"/>
          <w:u w:val="single"/>
        </w:rPr>
        <w:t>Хрящевая ткань</w:t>
      </w:r>
      <w:r>
        <w:rPr>
          <w:sz w:val="24"/>
          <w:szCs w:val="24"/>
        </w:rPr>
        <w:t xml:space="preserve"> – твердая, но гибкая, придает прочность соединениям.</w:t>
      </w:r>
    </w:p>
    <w:p w:rsidR="00CE10BA" w:rsidRDefault="00CE10BA" w:rsidP="00CE10BA">
      <w:pPr>
        <w:shd w:val="clear" w:color="auto" w:fill="FFFFFF"/>
        <w:spacing w:after="826" w:line="274" w:lineRule="exact"/>
        <w:ind w:left="2448"/>
      </w:pPr>
      <w:r>
        <w:rPr>
          <w:spacing w:val="-1"/>
          <w:sz w:val="24"/>
          <w:szCs w:val="24"/>
          <w:u w:val="single"/>
        </w:rPr>
        <w:t>Кровяная и лимфатическая ткани –</w:t>
      </w:r>
      <w:r>
        <w:rPr>
          <w:spacing w:val="-1"/>
          <w:sz w:val="24"/>
          <w:szCs w:val="24"/>
        </w:rPr>
        <w:t xml:space="preserve"> приносит кислород, связывает </w:t>
      </w:r>
      <w:r>
        <w:rPr>
          <w:sz w:val="24"/>
          <w:szCs w:val="24"/>
        </w:rPr>
        <w:t>органы.</w:t>
      </w:r>
    </w:p>
    <w:p w:rsidR="00CE10BA" w:rsidRDefault="00CE10BA" w:rsidP="00CE10BA">
      <w:pPr>
        <w:shd w:val="clear" w:color="auto" w:fill="FFFFFF"/>
        <w:spacing w:after="826" w:line="274" w:lineRule="exact"/>
        <w:ind w:left="2448"/>
        <w:sectPr w:rsidR="00CE10BA">
          <w:pgSz w:w="11909" w:h="16834"/>
          <w:pgMar w:top="1174" w:right="936" w:bottom="360" w:left="1704" w:header="720" w:footer="720" w:gutter="0"/>
          <w:cols w:space="60"/>
          <w:noEndnote/>
        </w:sectPr>
      </w:pPr>
    </w:p>
    <w:p w:rsidR="00CE10BA" w:rsidRDefault="00CE10BA" w:rsidP="00CE10BA">
      <w:pPr>
        <w:shd w:val="clear" w:color="auto" w:fill="FFFFFF"/>
      </w:pPr>
      <w:r>
        <w:rPr>
          <w:spacing w:val="-2"/>
          <w:sz w:val="24"/>
          <w:szCs w:val="24"/>
        </w:rPr>
        <w:lastRenderedPageBreak/>
        <w:t>Мышечная ткань</w:t>
      </w:r>
    </w:p>
    <w:p w:rsidR="00CE10BA" w:rsidRDefault="00CE10BA" w:rsidP="00CE10BA">
      <w:pPr>
        <w:shd w:val="clear" w:color="auto" w:fill="FFFFFF"/>
        <w:spacing w:before="1104"/>
      </w:pPr>
      <w:r>
        <w:rPr>
          <w:spacing w:val="-2"/>
          <w:sz w:val="24"/>
          <w:szCs w:val="24"/>
        </w:rPr>
        <w:t>Нервная</w:t>
      </w:r>
    </w:p>
    <w:p w:rsidR="00CE10BA" w:rsidRDefault="00CE10BA" w:rsidP="00CE10BA">
      <w:pPr>
        <w:rPr>
          <w:sz w:val="2"/>
          <w:szCs w:val="2"/>
        </w:rPr>
      </w:pPr>
      <w:r>
        <w:br w:type="column"/>
      </w:r>
    </w:p>
    <w:p w:rsidR="00CE10BA" w:rsidRDefault="00CE10BA" w:rsidP="00CE10BA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поперечно-</w:t>
      </w:r>
      <w:proofErr w:type="spellStart"/>
      <w:r>
        <w:rPr>
          <w:sz w:val="24"/>
          <w:szCs w:val="24"/>
        </w:rPr>
        <w:t>поласатые</w:t>
      </w:r>
      <w:proofErr w:type="spellEnd"/>
      <w:r>
        <w:rPr>
          <w:sz w:val="24"/>
          <w:szCs w:val="24"/>
        </w:rPr>
        <w:t xml:space="preserve"> мышцы</w:t>
      </w:r>
    </w:p>
    <w:p w:rsidR="00CE10BA" w:rsidRDefault="00CE10BA" w:rsidP="00CE10BA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гладкие мышцы</w:t>
      </w:r>
    </w:p>
    <w:p w:rsidR="00CE10BA" w:rsidRDefault="00CE10BA" w:rsidP="00CE10BA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right="4147" w:firstLine="360"/>
        <w:rPr>
          <w:spacing w:val="-1"/>
          <w:sz w:val="24"/>
          <w:szCs w:val="24"/>
        </w:rPr>
      </w:pPr>
      <w:r>
        <w:rPr>
          <w:spacing w:val="-2"/>
          <w:sz w:val="24"/>
          <w:szCs w:val="24"/>
        </w:rPr>
        <w:t xml:space="preserve">сердечная мышца. </w:t>
      </w:r>
      <w:r>
        <w:rPr>
          <w:sz w:val="24"/>
          <w:szCs w:val="24"/>
        </w:rPr>
        <w:t>Приводит в движении</w:t>
      </w:r>
    </w:p>
    <w:p w:rsidR="00CE10BA" w:rsidRDefault="00CE10BA" w:rsidP="00CE10BA">
      <w:pPr>
        <w:shd w:val="clear" w:color="auto" w:fill="FFFFFF"/>
        <w:spacing w:before="274" w:line="274" w:lineRule="exact"/>
      </w:pPr>
      <w:r>
        <w:rPr>
          <w:sz w:val="24"/>
          <w:szCs w:val="24"/>
        </w:rPr>
        <w:t xml:space="preserve">Состоит из клеток </w:t>
      </w:r>
      <w:r>
        <w:rPr>
          <w:sz w:val="24"/>
          <w:szCs w:val="24"/>
          <w:u w:val="single"/>
        </w:rPr>
        <w:t>нейронов (</w:t>
      </w:r>
      <w:r>
        <w:rPr>
          <w:sz w:val="24"/>
          <w:szCs w:val="24"/>
        </w:rPr>
        <w:t>тело и короткие, длинные отростки).</w:t>
      </w:r>
    </w:p>
    <w:p w:rsidR="00CE10BA" w:rsidRDefault="00CE10BA" w:rsidP="00CE10BA">
      <w:pPr>
        <w:shd w:val="clear" w:color="auto" w:fill="FFFFFF"/>
        <w:spacing w:line="274" w:lineRule="exact"/>
      </w:pPr>
      <w:r>
        <w:rPr>
          <w:sz w:val="24"/>
          <w:szCs w:val="24"/>
          <w:u w:val="single"/>
        </w:rPr>
        <w:t>Аксо</w:t>
      </w:r>
      <w:proofErr w:type="gramStart"/>
      <w:r>
        <w:rPr>
          <w:sz w:val="24"/>
          <w:szCs w:val="24"/>
          <w:u w:val="single"/>
        </w:rPr>
        <w:t>н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длинный отросток).</w:t>
      </w:r>
    </w:p>
    <w:p w:rsidR="00CE10BA" w:rsidRDefault="00CE10BA" w:rsidP="00CE10BA">
      <w:pPr>
        <w:shd w:val="clear" w:color="auto" w:fill="FFFFFF"/>
        <w:spacing w:line="274" w:lineRule="exact"/>
      </w:pPr>
      <w:r>
        <w:rPr>
          <w:sz w:val="24"/>
          <w:szCs w:val="24"/>
          <w:u w:val="single"/>
        </w:rPr>
        <w:t>Дендрит</w:t>
      </w:r>
      <w:r>
        <w:rPr>
          <w:sz w:val="24"/>
          <w:szCs w:val="24"/>
        </w:rPr>
        <w:t xml:space="preserve"> (короткий отросток).</w:t>
      </w:r>
    </w:p>
    <w:p w:rsidR="00CE10BA" w:rsidRDefault="00CE10BA" w:rsidP="00CE10BA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Нервные импульсы передаются по </w:t>
      </w:r>
      <w:r>
        <w:rPr>
          <w:sz w:val="24"/>
          <w:szCs w:val="24"/>
          <w:u w:val="single"/>
        </w:rPr>
        <w:t>аксону</w:t>
      </w:r>
      <w:r>
        <w:rPr>
          <w:sz w:val="24"/>
          <w:szCs w:val="24"/>
        </w:rPr>
        <w:t xml:space="preserve"> к органам, а </w:t>
      </w:r>
      <w:proofErr w:type="gramStart"/>
      <w:r>
        <w:rPr>
          <w:sz w:val="24"/>
          <w:szCs w:val="24"/>
        </w:rPr>
        <w:t>на</w:t>
      </w:r>
      <w:proofErr w:type="gramEnd"/>
    </w:p>
    <w:p w:rsidR="00CE10BA" w:rsidRDefault="00CE10BA" w:rsidP="00CE10BA">
      <w:pPr>
        <w:shd w:val="clear" w:color="auto" w:fill="FFFFFF"/>
        <w:spacing w:line="274" w:lineRule="exact"/>
      </w:pPr>
      <w:r>
        <w:rPr>
          <w:sz w:val="24"/>
          <w:szCs w:val="24"/>
          <w:u w:val="single"/>
        </w:rPr>
        <w:t>дендриты</w:t>
      </w:r>
      <w:r>
        <w:rPr>
          <w:sz w:val="24"/>
          <w:szCs w:val="24"/>
        </w:rPr>
        <w:t xml:space="preserve"> передаются к телу клетки.</w:t>
      </w:r>
    </w:p>
    <w:p w:rsidR="00CE10BA" w:rsidRDefault="00CE10BA" w:rsidP="00CE10BA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Они не образуются во взрослом состоянии, а только </w:t>
      </w:r>
      <w:proofErr w:type="gramStart"/>
      <w:r>
        <w:rPr>
          <w:sz w:val="24"/>
          <w:szCs w:val="24"/>
        </w:rPr>
        <w:t>в</w:t>
      </w:r>
      <w:proofErr w:type="gramEnd"/>
    </w:p>
    <w:p w:rsidR="00CE10BA" w:rsidRDefault="00CE10BA" w:rsidP="00CE10BA">
      <w:pPr>
        <w:shd w:val="clear" w:color="auto" w:fill="FFFFFF"/>
        <w:spacing w:line="274" w:lineRule="exact"/>
      </w:pPr>
      <w:proofErr w:type="gramStart"/>
      <w:r>
        <w:rPr>
          <w:sz w:val="24"/>
          <w:szCs w:val="24"/>
        </w:rPr>
        <w:t>младенчестве</w:t>
      </w:r>
      <w:proofErr w:type="gramEnd"/>
      <w:r>
        <w:rPr>
          <w:sz w:val="24"/>
          <w:szCs w:val="24"/>
        </w:rPr>
        <w:t>.</w:t>
      </w:r>
    </w:p>
    <w:p w:rsidR="00CE10BA" w:rsidRDefault="00CE10BA" w:rsidP="00CE10BA">
      <w:pPr>
        <w:shd w:val="clear" w:color="auto" w:fill="FFFFFF"/>
        <w:spacing w:line="274" w:lineRule="exact"/>
        <w:sectPr w:rsidR="00CE10BA">
          <w:type w:val="continuous"/>
          <w:pgSz w:w="11909" w:h="16834"/>
          <w:pgMar w:top="1174" w:right="888" w:bottom="360" w:left="1704" w:header="720" w:footer="720" w:gutter="0"/>
          <w:cols w:num="2" w:space="720" w:equalWidth="0">
            <w:col w:w="1761" w:space="686"/>
            <w:col w:w="6868"/>
          </w:cols>
          <w:noEndnote/>
        </w:sectPr>
      </w:pPr>
    </w:p>
    <w:p w:rsidR="00CE10BA" w:rsidRDefault="00CE10BA" w:rsidP="00CE10BA">
      <w:pPr>
        <w:spacing w:before="542" w:line="1" w:lineRule="exact"/>
        <w:rPr>
          <w:sz w:val="2"/>
          <w:szCs w:val="2"/>
        </w:rPr>
      </w:pPr>
    </w:p>
    <w:p w:rsidR="00CE10BA" w:rsidRDefault="00CE10BA" w:rsidP="00CE10BA">
      <w:pPr>
        <w:shd w:val="clear" w:color="auto" w:fill="FFFFFF"/>
        <w:spacing w:line="274" w:lineRule="exact"/>
        <w:sectPr w:rsidR="00CE10BA">
          <w:type w:val="continuous"/>
          <w:pgSz w:w="11909" w:h="16834"/>
          <w:pgMar w:top="1174" w:right="912" w:bottom="360" w:left="1704" w:header="720" w:footer="720" w:gutter="0"/>
          <w:cols w:space="60"/>
          <w:noEndnote/>
        </w:sectPr>
      </w:pPr>
    </w:p>
    <w:p w:rsidR="00CE10BA" w:rsidRDefault="00CE10BA" w:rsidP="00CE10BA">
      <w:pPr>
        <w:framePr w:w="9096" w:h="1949" w:hRule="exact" w:hSpace="38" w:wrap="auto" w:vAnchor="text" w:hAnchor="margin" w:x="1" w:y="1"/>
        <w:shd w:val="clear" w:color="auto" w:fill="FFFFFF"/>
        <w:spacing w:line="274" w:lineRule="exact"/>
      </w:pPr>
      <w:r>
        <w:rPr>
          <w:sz w:val="24"/>
          <w:szCs w:val="24"/>
        </w:rPr>
        <w:lastRenderedPageBreak/>
        <w:t>Клетки многоклеточных организмов объединяются в органы по строению и функциям.</w:t>
      </w:r>
    </w:p>
    <w:p w:rsidR="00CE10BA" w:rsidRDefault="00CE10BA" w:rsidP="00CE10BA">
      <w:pPr>
        <w:framePr w:w="9096" w:h="1949" w:hRule="exact" w:hSpace="38" w:wrap="auto" w:vAnchor="text" w:hAnchor="margin" w:x="1" w:y="1"/>
        <w:shd w:val="clear" w:color="auto" w:fill="FFFFFF"/>
        <w:spacing w:line="274" w:lineRule="exact"/>
      </w:pPr>
      <w:r>
        <w:rPr>
          <w:sz w:val="24"/>
          <w:szCs w:val="24"/>
        </w:rPr>
        <w:t>Сердце, артерии, вены – кровеносная система.</w:t>
      </w:r>
    </w:p>
    <w:p w:rsidR="00CE10BA" w:rsidRDefault="00CE10BA" w:rsidP="00CE10BA">
      <w:pPr>
        <w:framePr w:w="9096" w:h="1949" w:hRule="exact" w:hSpace="38" w:wrap="auto" w:vAnchor="text" w:hAnchor="margin" w:x="1" w:y="1"/>
        <w:shd w:val="clear" w:color="auto" w:fill="FFFFFF"/>
        <w:spacing w:line="274" w:lineRule="exact"/>
      </w:pPr>
      <w:r>
        <w:rPr>
          <w:sz w:val="24"/>
          <w:szCs w:val="24"/>
        </w:rPr>
        <w:t>Сердце – мышечная, волокнистая, соединительная, нервная ткань.</w:t>
      </w:r>
    </w:p>
    <w:p w:rsidR="00CE10BA" w:rsidRDefault="00CE10BA" w:rsidP="00CE10BA">
      <w:pPr>
        <w:framePr w:w="9096" w:h="1949" w:hRule="exact" w:hSpace="38" w:wrap="auto" w:vAnchor="text" w:hAnchor="margin" w:x="1" w:y="1"/>
        <w:shd w:val="clear" w:color="auto" w:fill="FFFFFF"/>
        <w:spacing w:line="274" w:lineRule="exact"/>
      </w:pPr>
      <w:r>
        <w:rPr>
          <w:sz w:val="24"/>
          <w:szCs w:val="24"/>
        </w:rPr>
        <w:t>Ткань – клеток.</w:t>
      </w:r>
    </w:p>
    <w:p w:rsidR="00CE10BA" w:rsidRDefault="00CE10BA" w:rsidP="00CE10BA">
      <w:pPr>
        <w:framePr w:w="9096" w:h="1949" w:hRule="exact" w:hSpace="38" w:wrap="auto" w:vAnchor="text" w:hAnchor="margin" w:x="1" w:y="1"/>
        <w:shd w:val="clear" w:color="auto" w:fill="FFFFFF"/>
        <w:spacing w:line="274" w:lineRule="exact"/>
      </w:pPr>
      <w:r>
        <w:rPr>
          <w:sz w:val="24"/>
          <w:szCs w:val="24"/>
        </w:rPr>
        <w:t>Все органы работают в тесной связи,</w:t>
      </w:r>
    </w:p>
    <w:p w:rsidR="00CE10BA" w:rsidRDefault="00CE10BA" w:rsidP="00CE10BA">
      <w:pPr>
        <w:framePr w:w="9096" w:h="1949" w:hRule="exact" w:hSpace="38" w:wrap="auto" w:vAnchor="text" w:hAnchor="margin" w:x="1" w:y="1"/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>Поражение сердечной мышцы - нарушение кровеносной системы – нарушение доставки</w:t>
      </w:r>
    </w:p>
    <w:p w:rsidR="00CE10BA" w:rsidRDefault="00CE10BA" w:rsidP="00CE10BA">
      <w:pPr>
        <w:framePr w:w="9096" w:h="1949" w:hRule="exact" w:hSpace="38" w:wrap="auto" w:vAnchor="text" w:hAnchor="margin" w:x="1" w:y="1"/>
        <w:shd w:val="clear" w:color="auto" w:fill="FFFFFF"/>
        <w:spacing w:line="274" w:lineRule="exact"/>
      </w:pPr>
      <w:r>
        <w:rPr>
          <w:sz w:val="24"/>
          <w:szCs w:val="24"/>
        </w:rPr>
        <w:t>кислорода, питательных веществ – ухудшение обмена веществ.</w:t>
      </w:r>
    </w:p>
    <w:p w:rsidR="00CE10BA" w:rsidRDefault="00CE10BA" w:rsidP="00CE10BA">
      <w:pPr>
        <w:shd w:val="clear" w:color="auto" w:fill="FFFFFF"/>
        <w:spacing w:line="274" w:lineRule="exact"/>
      </w:pPr>
      <w:r>
        <w:rPr>
          <w:sz w:val="24"/>
          <w:szCs w:val="24"/>
        </w:rPr>
        <w:t>СИТЕМЫ ОРГАНОВ.</w:t>
      </w:r>
    </w:p>
    <w:p w:rsidR="00CE10BA" w:rsidRDefault="00CE10BA" w:rsidP="00CE10BA">
      <w:pPr>
        <w:shd w:val="clear" w:color="auto" w:fill="FFFFFF"/>
        <w:spacing w:line="274" w:lineRule="exact"/>
      </w:pPr>
      <w:r>
        <w:rPr>
          <w:sz w:val="24"/>
          <w:szCs w:val="24"/>
        </w:rPr>
        <w:t>Пищеварительная</w:t>
      </w:r>
    </w:p>
    <w:p w:rsidR="00CE10BA" w:rsidRDefault="00CE10BA" w:rsidP="00CE10BA">
      <w:pPr>
        <w:shd w:val="clear" w:color="auto" w:fill="FFFFFF"/>
        <w:spacing w:line="274" w:lineRule="exact"/>
      </w:pPr>
      <w:r>
        <w:rPr>
          <w:sz w:val="24"/>
          <w:szCs w:val="24"/>
        </w:rPr>
        <w:t>Дыхательная</w:t>
      </w:r>
    </w:p>
    <w:p w:rsidR="00CE10BA" w:rsidRDefault="00CE10BA" w:rsidP="00CE10BA">
      <w:pPr>
        <w:shd w:val="clear" w:color="auto" w:fill="FFFFFF"/>
        <w:spacing w:line="274" w:lineRule="exact"/>
      </w:pPr>
      <w:r>
        <w:rPr>
          <w:sz w:val="24"/>
          <w:szCs w:val="24"/>
        </w:rPr>
        <w:t>Кровеносная</w:t>
      </w:r>
    </w:p>
    <w:p w:rsidR="00CE10BA" w:rsidRDefault="00CE10BA" w:rsidP="00CE10BA">
      <w:pPr>
        <w:shd w:val="clear" w:color="auto" w:fill="FFFFFF"/>
        <w:spacing w:before="38" w:line="274" w:lineRule="exact"/>
      </w:pPr>
      <w:r>
        <w:rPr>
          <w:sz w:val="24"/>
          <w:szCs w:val="24"/>
        </w:rPr>
        <w:t>Опорно – двигательная</w:t>
      </w:r>
    </w:p>
    <w:p w:rsidR="00CE10BA" w:rsidRDefault="00CE10BA" w:rsidP="00CE10BA">
      <w:pPr>
        <w:shd w:val="clear" w:color="auto" w:fill="FFFFFF"/>
        <w:spacing w:before="5" w:line="274" w:lineRule="exact"/>
      </w:pPr>
      <w:r>
        <w:rPr>
          <w:sz w:val="24"/>
          <w:szCs w:val="24"/>
        </w:rPr>
        <w:t>Покровная</w:t>
      </w:r>
    </w:p>
    <w:p w:rsidR="00CE10BA" w:rsidRDefault="00CE10BA" w:rsidP="00CE10BA">
      <w:pPr>
        <w:shd w:val="clear" w:color="auto" w:fill="FFFFFF"/>
        <w:spacing w:line="274" w:lineRule="exact"/>
      </w:pPr>
      <w:r>
        <w:rPr>
          <w:sz w:val="24"/>
          <w:szCs w:val="24"/>
        </w:rPr>
        <w:t>Выделительная</w:t>
      </w:r>
    </w:p>
    <w:p w:rsidR="00CE10BA" w:rsidRDefault="00CE10BA" w:rsidP="00CE10BA">
      <w:pPr>
        <w:shd w:val="clear" w:color="auto" w:fill="FFFFFF"/>
        <w:spacing w:line="274" w:lineRule="exact"/>
      </w:pPr>
      <w:r>
        <w:rPr>
          <w:spacing w:val="-2"/>
          <w:sz w:val="24"/>
          <w:szCs w:val="24"/>
        </w:rPr>
        <w:t>Железы внутренней секреции</w:t>
      </w:r>
    </w:p>
    <w:p w:rsidR="00CE10BA" w:rsidRDefault="00CE10BA" w:rsidP="00CE10BA">
      <w:pPr>
        <w:shd w:val="clear" w:color="auto" w:fill="FFFFFF"/>
        <w:spacing w:before="38"/>
      </w:pPr>
      <w:r>
        <w:rPr>
          <w:sz w:val="24"/>
          <w:szCs w:val="24"/>
        </w:rPr>
        <w:t>Органы чувств</w:t>
      </w:r>
    </w:p>
    <w:p w:rsidR="00CE10BA" w:rsidRDefault="00CE10BA" w:rsidP="00CE10BA">
      <w:pPr>
        <w:shd w:val="clear" w:color="auto" w:fill="FFFFFF"/>
        <w:spacing w:line="274" w:lineRule="exact"/>
        <w:ind w:left="235"/>
      </w:pPr>
      <w:r>
        <w:br w:type="column"/>
      </w:r>
      <w:r>
        <w:rPr>
          <w:spacing w:val="-2"/>
          <w:sz w:val="24"/>
          <w:szCs w:val="24"/>
        </w:rPr>
        <w:lastRenderedPageBreak/>
        <w:t xml:space="preserve">Функции организма в целом можно </w:t>
      </w:r>
      <w:proofErr w:type="gramStart"/>
      <w:r>
        <w:rPr>
          <w:spacing w:val="-2"/>
          <w:sz w:val="24"/>
          <w:szCs w:val="24"/>
        </w:rPr>
        <w:t>понять</w:t>
      </w:r>
      <w:proofErr w:type="gramEnd"/>
      <w:r>
        <w:rPr>
          <w:spacing w:val="-2"/>
          <w:sz w:val="24"/>
          <w:szCs w:val="24"/>
        </w:rPr>
        <w:t xml:space="preserve"> только </w:t>
      </w:r>
      <w:r>
        <w:rPr>
          <w:sz w:val="24"/>
          <w:szCs w:val="24"/>
        </w:rPr>
        <w:t>изучив строение и процессы в отдельности для клетки, ткани, системы органов.</w:t>
      </w:r>
    </w:p>
    <w:p w:rsidR="00CE10BA" w:rsidRDefault="00CE10BA" w:rsidP="00CE10BA">
      <w:pPr>
        <w:shd w:val="clear" w:color="auto" w:fill="FFFFFF"/>
        <w:spacing w:before="278" w:line="274" w:lineRule="exact"/>
        <w:ind w:left="259"/>
      </w:pPr>
      <w:r>
        <w:rPr>
          <w:sz w:val="28"/>
          <w:szCs w:val="28"/>
          <w:u w:val="single"/>
        </w:rPr>
        <w:t>Методы контроля знаний.</w:t>
      </w:r>
    </w:p>
    <w:p w:rsidR="00CE10BA" w:rsidRDefault="00CE10BA" w:rsidP="00CE10BA">
      <w:pPr>
        <w:numPr>
          <w:ilvl w:val="0"/>
          <w:numId w:val="3"/>
        </w:numPr>
        <w:shd w:val="clear" w:color="auto" w:fill="FFFFFF"/>
        <w:tabs>
          <w:tab w:val="left" w:pos="336"/>
        </w:tabs>
        <w:spacing w:before="5" w:line="274" w:lineRule="exact"/>
        <w:ind w:left="149" w:hanging="149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Сравните строение растительной и животной </w:t>
      </w:r>
      <w:r>
        <w:rPr>
          <w:sz w:val="24"/>
          <w:szCs w:val="24"/>
        </w:rPr>
        <w:t>клетки на рис 69 (1,2)</w:t>
      </w:r>
    </w:p>
    <w:p w:rsidR="00CE10BA" w:rsidRDefault="00CE10BA" w:rsidP="00CE10BA">
      <w:pPr>
        <w:numPr>
          <w:ilvl w:val="0"/>
          <w:numId w:val="3"/>
        </w:numPr>
        <w:shd w:val="clear" w:color="auto" w:fill="FFFFFF"/>
        <w:tabs>
          <w:tab w:val="left" w:pos="336"/>
        </w:tabs>
        <w:spacing w:line="274" w:lineRule="exact"/>
        <w:rPr>
          <w:spacing w:val="-2"/>
          <w:sz w:val="24"/>
          <w:szCs w:val="24"/>
        </w:rPr>
      </w:pPr>
      <w:r>
        <w:rPr>
          <w:sz w:val="24"/>
          <w:szCs w:val="24"/>
        </w:rPr>
        <w:t>Заполнение таблицы</w:t>
      </w:r>
    </w:p>
    <w:p w:rsidR="00CE10BA" w:rsidRDefault="00CE10BA" w:rsidP="00CE10BA">
      <w:pPr>
        <w:shd w:val="clear" w:color="auto" w:fill="FFFFFF"/>
        <w:ind w:left="82"/>
      </w:pPr>
      <w:r>
        <w:rPr>
          <w:spacing w:val="-10"/>
          <w:sz w:val="28"/>
          <w:szCs w:val="28"/>
          <w:u w:val="single"/>
        </w:rPr>
        <w:t>Итоговый контроль</w:t>
      </w:r>
      <w:r>
        <w:rPr>
          <w:rFonts w:ascii="Courier New" w:hAnsi="Courier New" w:cs="Courier New"/>
          <w:spacing w:val="-10"/>
          <w:sz w:val="28"/>
          <w:szCs w:val="28"/>
          <w:u w:val="single"/>
        </w:rPr>
        <w:t xml:space="preserve">, </w:t>
      </w:r>
      <w:r>
        <w:rPr>
          <w:spacing w:val="-10"/>
          <w:sz w:val="28"/>
          <w:szCs w:val="28"/>
          <w:u w:val="single"/>
        </w:rPr>
        <w:t>анализ урока</w:t>
      </w:r>
      <w:r>
        <w:rPr>
          <w:rFonts w:ascii="Courier New" w:hAnsi="Courier New" w:cs="Courier New"/>
          <w:spacing w:val="-10"/>
          <w:sz w:val="28"/>
          <w:szCs w:val="28"/>
          <w:u w:val="single"/>
        </w:rPr>
        <w:t>.</w:t>
      </w:r>
      <w:r>
        <w:rPr>
          <w:rFonts w:ascii="Courier New" w:hAnsi="Courier New" w:cs="Courier New"/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Д</w:t>
      </w:r>
      <w:r>
        <w:rPr>
          <w:rFonts w:ascii="Courier New" w:hAnsi="Courier New" w:cs="Courier New"/>
          <w:spacing w:val="-10"/>
          <w:sz w:val="28"/>
          <w:szCs w:val="28"/>
        </w:rPr>
        <w:t>\</w:t>
      </w:r>
      <w:proofErr w:type="gramStart"/>
      <w:r>
        <w:rPr>
          <w:spacing w:val="-10"/>
          <w:sz w:val="28"/>
          <w:szCs w:val="28"/>
        </w:rPr>
        <w:t>З</w:t>
      </w:r>
      <w:proofErr w:type="gramEnd"/>
      <w:r>
        <w:rPr>
          <w:spacing w:val="-10"/>
          <w:sz w:val="28"/>
          <w:szCs w:val="28"/>
        </w:rPr>
        <w:t xml:space="preserve"> П</w:t>
      </w:r>
      <w:r>
        <w:rPr>
          <w:rFonts w:ascii="Courier New" w:hAnsi="Courier New" w:cs="Courier New"/>
          <w:spacing w:val="-10"/>
          <w:sz w:val="28"/>
          <w:szCs w:val="28"/>
        </w:rPr>
        <w:t>. 33</w:t>
      </w:r>
    </w:p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5456C"/>
    <w:multiLevelType w:val="singleLevel"/>
    <w:tmpl w:val="0C28C4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>
    <w:nsid w:val="28306BB1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28AD2BE2"/>
    <w:multiLevelType w:val="singleLevel"/>
    <w:tmpl w:val="642088DE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0BA"/>
    <w:rsid w:val="008975D3"/>
    <w:rsid w:val="00AB6AFF"/>
    <w:rsid w:val="00CE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0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0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2013-01-25T23:54:00Z</dcterms:created>
  <dcterms:modified xsi:type="dcterms:W3CDTF">2013-01-25T23:56:00Z</dcterms:modified>
</cp:coreProperties>
</file>